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24A79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REPUBLIKA SRPSKA</w:t>
      </w:r>
    </w:p>
    <w:p w14:paraId="660FD5D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VLADA</w:t>
      </w:r>
    </w:p>
    <w:p w14:paraId="088BFA7E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D1575A2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PRIJEDLOG</w:t>
      </w:r>
    </w:p>
    <w:p w14:paraId="3B4EBB18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(po hitnom postupku)</w:t>
      </w:r>
    </w:p>
    <w:p w14:paraId="566C4948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3442687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886B494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2CA59B3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7DFE9E4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41C9CB4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8B48D2C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1987421" w14:textId="77777777" w:rsidR="0071780A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0ABD0BC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A737F5B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BE9B5B4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FEC86BF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ZAKON</w:t>
      </w:r>
    </w:p>
    <w:p w14:paraId="7FFA0461" w14:textId="77777777" w:rsidR="0071780A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O IZMJENI ZAKONA O PLATAMA ZAPOSLENIH U </w:t>
      </w:r>
    </w:p>
    <w:p w14:paraId="358709E1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OBLASTI KULTURE</w:t>
      </w:r>
      <w:r w:rsidRPr="007266C3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REPUBLIKE SRPSKE</w:t>
      </w:r>
    </w:p>
    <w:p w14:paraId="1892D455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3E88151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9B5E25C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1B9A668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A31CC74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37D74E6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EFA9802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EA6799D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39463A9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EC02C40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D6E75A2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1A38E49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A965679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4800C2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F5F878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EDFA2A3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46EF11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F243A87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BE61CD7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5ED4F1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C0080F9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A6092D9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5EE3FC3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Banja Luka, decembar 2024. godine</w:t>
      </w:r>
    </w:p>
    <w:p w14:paraId="1010E6C5" w14:textId="77777777" w:rsidR="0071780A" w:rsidRPr="007266C3" w:rsidRDefault="0071780A" w:rsidP="0087559E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7371DF9E" w14:textId="77777777" w:rsidR="0071780A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29C983F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C899FCB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Prijedlog</w:t>
      </w:r>
    </w:p>
    <w:p w14:paraId="46C43923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(po hitnom postupku)</w:t>
      </w:r>
    </w:p>
    <w:p w14:paraId="70D0E06F" w14:textId="77777777" w:rsidR="0071780A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183EF1AC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41CA03F7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ZAKON</w:t>
      </w:r>
    </w:p>
    <w:p w14:paraId="7E06E235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 IZMJENI ZAKONA O PLATAMA ZAPOSLENIH U OBLASTI KULTURE REPUBLIKE SRPSKE</w:t>
      </w:r>
    </w:p>
    <w:p w14:paraId="69211665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3565065F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FB230A4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1.</w:t>
      </w:r>
    </w:p>
    <w:p w14:paraId="72010461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C11E05F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Zakonu o platama zaposlenih u oblasti kulture Republike Srpske („Službeni glasnik Republike Srpske“, br. 11/19, 105/19, 49/21, 119/21, 68/22, 132/22 i 112/23) u članu 9. u tački 2)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4. i 5. mijenjaju se i glase: </w:t>
      </w:r>
    </w:p>
    <w:p w14:paraId="44D95BF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61AA59E3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poslovi stručnih saradnika, konzervator,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restaurator-konzervator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dramaturg, glumac, istoričar umjetnosti, etnolog, arheolog, arhivista, kustos,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kustos-pedagog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zoolog, bibliotekar, grafički dizajner, scenograf, kostimograf, kamerman, tehnolog, montažer, producent, reditelj, lektor, muzejski pedagog, bibliograf,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dokumentarista, audio-video dizajner, vajar, biolog, informatičar, informator, menadžer za odnose sa javnošću, marketing menadžer, umjetnički fotograf, zamjenik koncert majstora, vođa dionica, zamjenik vođe dionica, član orkestra –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muzičar, član orkestra – prvi duvač, član orkestra – drugi duvač, član orkestra – harfa, član orkestra – timpan, član orkestra – udaraljke,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tiflograf-grafolog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7266C3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slikar,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audio-dizajner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 ............................................................................... 24,04;</w:t>
      </w:r>
    </w:p>
    <w:p w14:paraId="5F475206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peta platna podgrupa:</w:t>
      </w:r>
    </w:p>
    <w:p w14:paraId="4E2293FC" w14:textId="77777777" w:rsidR="0071780A" w:rsidRPr="007266C3" w:rsidRDefault="0071780A" w:rsidP="0087559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 ustanove, šef računovodstva (visoka stručna</w:t>
      </w:r>
    </w:p>
    <w:p w14:paraId="1F94024A" w14:textId="77777777" w:rsidR="0071780A" w:rsidRPr="007266C3" w:rsidRDefault="0071780A" w:rsidP="0087559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sprema) ………………………………………....................................................... 23,58;“.</w:t>
      </w:r>
    </w:p>
    <w:p w14:paraId="0C289F43" w14:textId="77777777" w:rsidR="0071780A" w:rsidRPr="007266C3" w:rsidRDefault="0071780A" w:rsidP="0087559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D7280AB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tački 3)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podt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1. i 2. mijenjaju se i glase:</w:t>
      </w:r>
    </w:p>
    <w:p w14:paraId="7CBEE3D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„1. prva platna podgrupa:</w:t>
      </w:r>
    </w:p>
    <w:p w14:paraId="42382A31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viši preparator, viši muzejski tehničar, viši knjižničar, glumac, sufler, inspicijent, propagandista (viša stručna sprema) …...............................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 19,46; </w:t>
      </w:r>
    </w:p>
    <w:p w14:paraId="7FB76759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3A04C176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sekretar, šef računovodstva, knjigovođa, organizator finansijskih i blagajničkih poslova, referent finansijskih poslova i naplate (viša </w:t>
      </w:r>
    </w:p>
    <w:p w14:paraId="637E96B8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 …..................................……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…..................….. 18,84;“. </w:t>
      </w:r>
    </w:p>
    <w:p w14:paraId="0A68FC4B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50911F8" w14:textId="77777777" w:rsidR="0071780A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46C6298" w14:textId="77777777" w:rsidR="0071780A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B8A8970" w14:textId="77777777" w:rsidR="0071780A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1838C4B" w14:textId="77777777" w:rsidR="0071780A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A43D4A1" w14:textId="77777777" w:rsidR="0071780A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181042C" w14:textId="77777777" w:rsidR="0071780A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BB787A2" w14:textId="2068B88D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Član 2.</w:t>
      </w:r>
    </w:p>
    <w:p w14:paraId="5ADB373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2"/>
      <w:bookmarkEnd w:id="1"/>
    </w:p>
    <w:p w14:paraId="26E2A30F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Ovaj zakon se objavljuje u „Službenom glasniku Republike Srpske“, a stupa na snagu 1. januara 2025. godine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2" w:name="10026"/>
      <w:bookmarkEnd w:id="2"/>
    </w:p>
    <w:p w14:paraId="5F963B02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1629D49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F38C007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F2BA376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Broj: </w:t>
      </w: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PREDSJEDNIK</w:t>
      </w:r>
    </w:p>
    <w:p w14:paraId="682AB451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Datum:  </w:t>
      </w:r>
      <w:r w:rsidRPr="007266C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NARODNE SKUPŠTINE</w:t>
      </w:r>
    </w:p>
    <w:p w14:paraId="49546815" w14:textId="77777777" w:rsidR="0071780A" w:rsidRPr="007266C3" w:rsidRDefault="0071780A" w:rsidP="0087559E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4629D39B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ab/>
        <w:t>Nenad Stevandić</w:t>
      </w:r>
    </w:p>
    <w:p w14:paraId="4DA7C350" w14:textId="77777777" w:rsidR="0071780A" w:rsidRPr="007266C3" w:rsidRDefault="0071780A" w:rsidP="0087559E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37FCC461" w14:textId="46582172" w:rsidR="0071780A" w:rsidRPr="007266C3" w:rsidRDefault="0071780A" w:rsidP="008755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14:paraId="7706A1CA" w14:textId="7AADECC2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PRIJEDLOGA ZAKONA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O IZMJENI ZAKONA O PLATAMA ZAPOSLENIH U </w:t>
      </w:r>
      <w:r w:rsidRPr="007266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OBLASTI KULTURE REPUBLIKE SRPSKE</w:t>
      </w:r>
    </w:p>
    <w:p w14:paraId="5479B971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CCC1604" w14:textId="77777777" w:rsidR="0071780A" w:rsidRPr="007266C3" w:rsidRDefault="0071780A" w:rsidP="0087559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(po hitnom postupku)</w:t>
      </w:r>
    </w:p>
    <w:p w14:paraId="621D69AE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D6C3259" w14:textId="1CF498BE" w:rsidR="0071780A" w:rsidRPr="007266C3" w:rsidRDefault="0071780A" w:rsidP="008755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USTAVNI OSNOV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ZA DONOŠENJE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14:paraId="5AD436A7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1A4198F6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Ustavni osnov za donošenje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Zakona o izmjeni Zakona o platama zaposlenih u oblasti kulture Republike Srpske </w:t>
      </w:r>
      <w:r w:rsidRPr="007266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(po hitnom postupku)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sadržan je u članu 39. stav 5. Ustava Republike Srpske, prema kojem svako po osnovu rada ima pravo na zaradu, u skladu sa zakonom i kolektivnim ugovorom, kao i u Amandmanu XXXII stav 1. tačka 17. na član 68. Ustava Republike Srpske, prema kojem Republika uređuje i obezbjeđuje finansiranje ostvarivanja prava i dužnosti Republike. </w:t>
      </w:r>
    </w:p>
    <w:p w14:paraId="6195C53F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Članom 70. tačka 2. Ustava Republike Srpske propisano je da Narodna skupština Republike Srpske donosi zakone, druge propise i opšte akte.</w:t>
      </w:r>
    </w:p>
    <w:p w14:paraId="49BCDE59" w14:textId="77777777" w:rsidR="0071780A" w:rsidRPr="007266C3" w:rsidRDefault="0071780A" w:rsidP="0087559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DAADBB7" w14:textId="77777777" w:rsidR="0071780A" w:rsidRPr="007266C3" w:rsidRDefault="0071780A" w:rsidP="0087559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USTAVOM, PRAVNIM SISTEMOM I PRAVILIMA ZA IZRADU ZAKONA I DRUGIH PROPISA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REPUBLIKE SRPSKE</w:t>
      </w:r>
    </w:p>
    <w:p w14:paraId="4EBBDE16" w14:textId="77777777" w:rsidR="0071780A" w:rsidRPr="007266C3" w:rsidRDefault="0071780A" w:rsidP="0087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43CD55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Prema Mišljenju Republičkog sekretarijata za zakonodavstvo broj: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22.04-020-3176/24</w:t>
      </w:r>
      <w:r w:rsidRPr="007266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od 4. </w:t>
      </w:r>
      <w:r w:rsidRPr="007266C3">
        <w:rPr>
          <w:rFonts w:ascii="Times New Roman" w:hAnsi="Times New Roman" w:cs="Times New Roman"/>
          <w:sz w:val="24"/>
          <w:szCs w:val="24"/>
          <w:lang w:val="sr-Cyrl-RS"/>
        </w:rPr>
        <w:t>decembra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2024. godine, ustavni osnov za donošenje ovog zakona sadržan je u članu 39. stav 5. Ustava Republike Srpske, kojim je propisano da svako po osnovu rada ima pravo na zaradu, u skladu sa zakonom i kolektivnim ugovorom, u Amandmanu XXXII tačka 17) na član 68. Ustava Republike Srpske, prema kojem Republika uređuje i obezbjeđuje finansiranje ostvarivanja prava i dužnosti Republike i u članu 70. stav 1. tačka 2. Ustava Republike Srpske, prema kojem Narodna skupština Republike Srpske donosi zakone druge propise i opšte akte.</w:t>
      </w:r>
    </w:p>
    <w:p w14:paraId="7C28F976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Obrađivač ovog zakona je, u skladu sa članom 41. stav 1. tačka </w:t>
      </w:r>
      <w:r w:rsidRPr="007266C3">
        <w:rPr>
          <w:rFonts w:ascii="Times New Roman" w:hAnsi="Times New Roman" w:cs="Times New Roman"/>
          <w:sz w:val="24"/>
          <w:szCs w:val="24"/>
        </w:rPr>
        <w:t>5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) i članom 56. Pravila za izradu zakona i drugih propisa Republike Srpske („Službeni glasnik Republike Srpske“, broj 24/14), </w:t>
      </w:r>
      <w:r w:rsidRPr="007266C3">
        <w:rPr>
          <w:rFonts w:ascii="Times New Roman" w:hAnsi="Times New Roman" w:cs="Times New Roman"/>
          <w:sz w:val="24"/>
          <w:szCs w:val="24"/>
          <w:lang w:val="sr-Cyrl-RS"/>
        </w:rPr>
        <w:t>naveo razloge za donošenje ovog zakona. U vezi s tim, osnovni razlog za donošenje izmjene ovog zakona je</w:t>
      </w:r>
      <w:r w:rsidRPr="007266C3">
        <w:rPr>
          <w:rFonts w:ascii="Times New Roman" w:hAnsi="Times New Roman" w:cs="Times New Roman"/>
          <w:sz w:val="24"/>
          <w:szCs w:val="24"/>
        </w:rPr>
        <w:t xml:space="preserve"> </w:t>
      </w:r>
      <w:r w:rsidRPr="007266C3">
        <w:rPr>
          <w:rFonts w:ascii="Times New Roman" w:hAnsi="Times New Roman" w:cs="Times New Roman"/>
          <w:sz w:val="24"/>
          <w:szCs w:val="24"/>
          <w:lang w:val="sr-Cyrl-RS"/>
        </w:rPr>
        <w:t>usklađivanje platnih koeficijenata zaposlenih sa visokom stručnom spremom u oblasti kulture, a koji imaju platni koeficijent niži od platnog koeficijenta pete platne grupe definisanog zakonom kojim se uređuju plate zaposlenih u organima uprave, s ciljem poboljšanja materijalnog položaja ove kategorije radnika.</w:t>
      </w:r>
    </w:p>
    <w:p w14:paraId="4AF71DED" w14:textId="77777777" w:rsidR="0071780A" w:rsidRDefault="0071780A" w:rsidP="0087559E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7266C3">
        <w:rPr>
          <w:lang w:val="sr-Cyrl-BA"/>
        </w:rPr>
        <w:t xml:space="preserve">U Obrazloženju predloženog Zakona obrađivač je, u skladu sa članom </w:t>
      </w:r>
      <w:r w:rsidRPr="007266C3">
        <w:rPr>
          <w:color w:val="auto"/>
          <w:lang w:val="sr-Cyrl-BA"/>
        </w:rPr>
        <w:t>213.</w:t>
      </w:r>
      <w:r w:rsidRPr="007266C3">
        <w:rPr>
          <w:lang w:val="sr-Cyrl-BA"/>
        </w:rPr>
        <w:t xml:space="preserve"> Poslovnika o radu Narodne skupštine Republike Srpske („Službeni glasnik Republike Srpske“, broj </w:t>
      </w:r>
      <w:r w:rsidRPr="007266C3">
        <w:rPr>
          <w:color w:val="auto"/>
          <w:lang w:val="sr-Cyrl-BA"/>
        </w:rPr>
        <w:t>66/20</w:t>
      </w:r>
      <w:r w:rsidRPr="007266C3">
        <w:rPr>
          <w:lang w:val="sr-Cyrl-BA"/>
        </w:rPr>
        <w:t xml:space="preserve">), </w:t>
      </w:r>
      <w:r w:rsidRPr="007266C3">
        <w:rPr>
          <w:lang w:val="sr-Cyrl-RS"/>
        </w:rPr>
        <w:t xml:space="preserve">kao razlog za donošenje zakona po hitnom postupku naveo činjenicu da </w:t>
      </w:r>
      <w:r w:rsidRPr="007266C3">
        <w:rPr>
          <w:color w:val="auto"/>
          <w:lang w:val="sr-Cyrl-RS"/>
        </w:rPr>
        <w:t>se poveća</w:t>
      </w:r>
      <w:r w:rsidRPr="007266C3">
        <w:rPr>
          <w:color w:val="auto"/>
          <w:lang w:val="sr-Cyrl-BA"/>
        </w:rPr>
        <w:t>nje</w:t>
      </w:r>
      <w:r w:rsidRPr="007266C3">
        <w:rPr>
          <w:color w:val="auto"/>
          <w:lang w:val="sr-Cyrl-RS"/>
        </w:rPr>
        <w:t xml:space="preserve"> plate zaposlenih radnika sa višom i visokom stručnom spremom u oblasti kulture Republike Srpske, s ciljem poboljšanja materijalnog položaja ove kategorije radnika, </w:t>
      </w:r>
      <w:r w:rsidRPr="007266C3">
        <w:rPr>
          <w:color w:val="auto"/>
          <w:lang w:val="sr-Cyrl-CS"/>
        </w:rPr>
        <w:t>na osnovu čega dolazi do povećanja ličnih primanja, a to se svakako može cijeniti kao mjera koja je od opšteg interesa za Republiku Srpsku.</w:t>
      </w:r>
    </w:p>
    <w:p w14:paraId="18641DD8" w14:textId="77777777" w:rsidR="0071780A" w:rsidRPr="007266C3" w:rsidRDefault="0071780A" w:rsidP="0087559E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7266C3">
        <w:rPr>
          <w:lang w:val="sr-Cyrl-BA"/>
        </w:rPr>
        <w:t xml:space="preserve">Budući da postoji ustavni osnov za donošenje predmetnog zakona, da je Zakon usaglašen sa Ustavom, pravnim sistemom Republike Srpske i Pravilima za izradu zakona i drugih propisa Republike Srpske, mišljenje Republičkog sekretarijata za zakonodavstvo je da se Prijedlog zakona o izmjeni Zakona o platama zaposlenih u oblasti kulture Republike Srpske (po hitnom postupku) </w:t>
      </w:r>
      <w:r w:rsidRPr="007266C3">
        <w:rPr>
          <w:color w:val="auto"/>
          <w:lang w:val="sr-Cyrl-BA"/>
        </w:rPr>
        <w:t>može</w:t>
      </w:r>
      <w:r w:rsidRPr="007266C3">
        <w:rPr>
          <w:lang w:val="sr-Cyrl-BA"/>
        </w:rPr>
        <w:t xml:space="preserve"> uputiti</w:t>
      </w:r>
      <w:r w:rsidRPr="007266C3">
        <w:rPr>
          <w:lang w:val="sr-Cyrl-RS"/>
        </w:rPr>
        <w:t xml:space="preserve"> dalje na razmatranje.</w:t>
      </w:r>
    </w:p>
    <w:p w14:paraId="53D9B937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2A35356" w14:textId="77777777" w:rsidR="0071780A" w:rsidRPr="007266C3" w:rsidRDefault="0071780A" w:rsidP="0087559E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PRAVNIM PORETKOM EVROPSKE UNIJE</w:t>
      </w:r>
    </w:p>
    <w:p w14:paraId="2EC0FAB6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C5EE43F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>Prema Mišljenju Ministarstva za evropske integracije i međunarodnu saradnju, broj 17.03-020-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3184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/24 od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decembra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2024. godine, a nakon uvida u propise Evropske unije i analize odredaba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Prijedlog zakona o izmjeni Zakona o platama zaposlenih u oblasti kulture Republike Srpske (po hitnom postupku)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nije ustanovljeno da postoje obavezujući sekundarni izvori prava Evropske unije koji uređuju materiju dostavljenog prijedloga. Zbog toga u Izjavi o usklađenosti stoji ocjena „neprimjenjivo“. </w:t>
      </w:r>
    </w:p>
    <w:p w14:paraId="1F670D58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F77B53F" w14:textId="50197A91" w:rsidR="0071780A" w:rsidRPr="007266C3" w:rsidRDefault="0071780A" w:rsidP="008755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</w:t>
      </w:r>
    </w:p>
    <w:p w14:paraId="3E710848" w14:textId="77777777" w:rsidR="0071780A" w:rsidRPr="007266C3" w:rsidRDefault="0071780A" w:rsidP="008755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1577632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Razlog za donošenje ovog zakona je usklađivanje platnih koeficijenata zaposlenih sa visokom stručnom spremom u oblasti obrazovanja i kulture Republike Srpske, a koji imaju platni koeficijent niži od platnog koeficijenta pete platne grupe definisanog zakonom kojim se uređuju plate zaposlenih u organima uprave, s ciljem poboljšanja materijalnog položaja ove kategorije radnika.</w:t>
      </w:r>
    </w:p>
    <w:p w14:paraId="635E0CF1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Predloženi zakon je dio seta mjera za povećanje plata zaposlenih u Republici Srpskoj, a sve u  skladu sa Sporazumom o dinamici usklađivanja platnih koeficijenata zaposlenih sa visokom stručnom spremom u oblasti obrazovanja i kulture Republike Srpske, od 21. avgusta 2023. godine, te Sporazuma o izmjeni Sporazuma o dinamici usklađivanja  platnih koeficijenata zaposlenih sa visokom stručnom spremom u oblasti obrazovanja i kulture Republike Srpske, koji su potpisani od strane Ministarstva prosvjete i kulture, Ministarstva za </w:t>
      </w:r>
      <w:proofErr w:type="spellStart"/>
      <w:r w:rsidRPr="007266C3">
        <w:rPr>
          <w:rFonts w:ascii="Times New Roman" w:hAnsi="Times New Roman" w:cs="Times New Roman"/>
          <w:sz w:val="24"/>
          <w:szCs w:val="24"/>
          <w:lang w:val="sr-Cyrl-BA"/>
        </w:rPr>
        <w:t>naučnotehnološki</w:t>
      </w:r>
      <w:proofErr w:type="spellEnd"/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razvoj i visoko obrazovanje i Sindikata obrazovanja, nauke i kulture Republike Srpske. </w:t>
      </w:r>
    </w:p>
    <w:p w14:paraId="2A235CE8" w14:textId="77777777" w:rsidR="0071780A" w:rsidRPr="00E7730D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 w:rsidRPr="00E7730D">
        <w:rPr>
          <w:rFonts w:ascii="Times New Roman" w:hAnsi="Times New Roman" w:cs="Times New Roman"/>
          <w:spacing w:val="-4"/>
          <w:sz w:val="24"/>
          <w:szCs w:val="24"/>
          <w:lang w:val="sr-Cyrl-BA"/>
        </w:rPr>
        <w:t>Imajući u vidu i činjenicu da je u ustanovama kulture u Republici Srpskoj zaposlen i veliki broj radnika sa višom stručnom spremom, s ciljem poboljšanja materijalnog položaja i unapređenja uslova života ove kategorije radnika, pristupilo se uvećanju plata i zaposlenih sa višom stručnom spremom u iznosu do 100 konvertibilnih maraka.</w:t>
      </w:r>
    </w:p>
    <w:p w14:paraId="29B00494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Izmjene ovog zakona predstavljaju još jednu od mjera Vlade Republike Srpske koje doprinose privrednom rastu i povećanju plata radnika, kao i poboljšanju </w:t>
      </w:r>
      <w:proofErr w:type="spellStart"/>
      <w:r w:rsidRPr="007266C3">
        <w:rPr>
          <w:rFonts w:ascii="Times New Roman" w:hAnsi="Times New Roman" w:cs="Times New Roman"/>
          <w:sz w:val="24"/>
          <w:szCs w:val="24"/>
          <w:lang w:val="sr-Cyrl-BA"/>
        </w:rPr>
        <w:t>ekonomsko-socijalnog</w:t>
      </w:r>
      <w:proofErr w:type="spellEnd"/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položaja zaposlenih u oblasti kulture Republike Srpske.</w:t>
      </w:r>
    </w:p>
    <w:p w14:paraId="60AC6281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04BC64E" w14:textId="501D3A3F" w:rsidR="0071780A" w:rsidRPr="007266C3" w:rsidRDefault="0071780A" w:rsidP="0087559E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 PO HITNOM POSTUPKU</w:t>
      </w:r>
    </w:p>
    <w:p w14:paraId="06037734" w14:textId="77777777" w:rsidR="0071780A" w:rsidRPr="007266C3" w:rsidRDefault="0071780A" w:rsidP="0087559E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E00C9B3" w14:textId="77777777" w:rsidR="0071780A" w:rsidRPr="007266C3" w:rsidRDefault="0071780A" w:rsidP="0087559E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prouzrokovati štetne posljedice po život i zdravlje ljudi, bezbjednost Republike i rad organa i organizacija</w:t>
      </w:r>
      <w:r w:rsidRPr="007266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i ako je to u opštem interesu.</w:t>
      </w:r>
    </w:p>
    <w:p w14:paraId="0F46C0A1" w14:textId="77777777" w:rsidR="0071780A" w:rsidRPr="007266C3" w:rsidRDefault="0071780A" w:rsidP="0087559E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Predloženim Zakonom o izmjeni Zakona o platama zaposlenih u oblasti kulture Republike Srpske dodatno se povećavaju plate zaposlenih radnika sa višom i visokom stručnom spremom u oblasti kulture Republike Srpske, s ciljem poboljšanja materijalnog položaja ove kategorije radnika, na osnovu čega dolazi do povećanja ličnih primanja, a to se svakako može cijeniti kao mjera koja je od opšteg interesa za Republiku Srpsku.</w:t>
      </w:r>
    </w:p>
    <w:p w14:paraId="2858A9D8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Style w:val="Bodytext2"/>
          <w:rFonts w:eastAsiaTheme="minorHAnsi"/>
          <w:strike w:val="0"/>
          <w:sz w:val="24"/>
          <w:szCs w:val="24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Budući da navedena mjera ima direktan uticaj na budžet Republike Srpske, bilo je </w:t>
      </w:r>
      <w:r w:rsidRPr="007266C3">
        <w:rPr>
          <w:rStyle w:val="Bodytext2"/>
          <w:rFonts w:eastAsiaTheme="minorHAnsi"/>
          <w:strike w:val="0"/>
          <w:sz w:val="24"/>
          <w:szCs w:val="24"/>
        </w:rPr>
        <w:t>neophodno donijeti ovaj zakon, a to podrazumijeva i njegovo donošenje po hitnom postupku.</w:t>
      </w:r>
    </w:p>
    <w:p w14:paraId="6C7896A3" w14:textId="77777777" w:rsidR="0071780A" w:rsidRPr="007266C3" w:rsidRDefault="0071780A" w:rsidP="0087559E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937DCE1" w14:textId="04A87EBA" w:rsidR="0071780A" w:rsidRPr="007266C3" w:rsidRDefault="0071780A" w:rsidP="0087559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  <w:t>OBRAZLOŽENJE PREDLOŽENIH RJEŠENJA</w:t>
      </w:r>
    </w:p>
    <w:p w14:paraId="1F2192B6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</w:p>
    <w:p w14:paraId="660603F7" w14:textId="77777777" w:rsidR="0071780A" w:rsidRPr="007266C3" w:rsidRDefault="0071780A" w:rsidP="0087559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7266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Članom 1. Prijedloga zakona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o izmjeni Zakona o platama zaposlenih u oblasti kulture Republike Srpske </w:t>
      </w:r>
      <w:r w:rsidRPr="007266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(po hitnom postupku) </w:t>
      </w:r>
      <w:r w:rsidRPr="007266C3">
        <w:rPr>
          <w:rFonts w:ascii="Times New Roman" w:hAnsi="Times New Roman" w:cs="Times New Roman"/>
          <w:sz w:val="24"/>
          <w:szCs w:val="24"/>
          <w:lang w:val="sr-Cyrl-BA" w:eastAsia="sr-Cyrl-CS"/>
        </w:rPr>
        <w:t>propisuju se novi platni koeficijenti za zaposlene u ustanovama kulture Republike Srpske.</w:t>
      </w:r>
    </w:p>
    <w:p w14:paraId="0FD30F3F" w14:textId="77777777" w:rsidR="0071780A" w:rsidRPr="007266C3" w:rsidRDefault="0071780A" w:rsidP="0087559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Članom 2. </w:t>
      </w:r>
      <w:r w:rsidRPr="007266C3">
        <w:rPr>
          <w:rFonts w:ascii="Times New Roman" w:hAnsi="Times New Roman" w:cs="Times New Roman"/>
          <w:sz w:val="24"/>
          <w:szCs w:val="24"/>
          <w:lang w:val="sr-Cyrl-BA" w:eastAsia="sr-Cyrl-CS"/>
        </w:rPr>
        <w:t>Prijedloga zakona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 propisano je objavljivanje i stupanje na snagu ovog zakona.</w:t>
      </w:r>
    </w:p>
    <w:p w14:paraId="2EFCA8AC" w14:textId="77777777" w:rsidR="0071780A" w:rsidRPr="007266C3" w:rsidRDefault="0071780A" w:rsidP="0087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DDF9E96" w14:textId="02989885" w:rsidR="0071780A" w:rsidRPr="007266C3" w:rsidRDefault="0071780A" w:rsidP="0087559E">
      <w:pPr>
        <w:tabs>
          <w:tab w:val="left" w:pos="360"/>
        </w:tabs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7266C3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7266C3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</w:r>
      <w:r w:rsidRPr="007266C3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PROCJENA UTICAJA ZAKONA, DRUGIH PROPISA I OPŠTIH AKATA NA UVOĐENJE NOVIH, IZMJENU ILI UKIDANJE POSTOJEĆIH</w:t>
      </w:r>
    </w:p>
    <w:p w14:paraId="76D39AA2" w14:textId="520D6F79" w:rsidR="0071780A" w:rsidRPr="007266C3" w:rsidRDefault="0071780A" w:rsidP="0087559E">
      <w:pPr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7266C3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FORMALNOSTI KOJE OPTEREĆUJU PRIVREDNO POSLOVANJE</w:t>
      </w:r>
    </w:p>
    <w:p w14:paraId="2EE03742" w14:textId="77777777" w:rsidR="0071780A" w:rsidRPr="007266C3" w:rsidRDefault="0071780A" w:rsidP="0087559E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6AB4A2EF" w14:textId="77777777" w:rsidR="0071780A" w:rsidRPr="007266C3" w:rsidRDefault="0071780A" w:rsidP="008755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7266C3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Tačkom V Odluke o procjeni uticaja propisa („Službeni glasnik Republike Srpske“, broj 8/23), procjena uticaja propisa ne sprovodi se na propise koji se donose po hitnom postupku.</w:t>
      </w:r>
    </w:p>
    <w:p w14:paraId="2EDBA15D" w14:textId="77777777" w:rsidR="0071780A" w:rsidRPr="007266C3" w:rsidRDefault="0071780A" w:rsidP="0087559E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ACA2DE6" w14:textId="29592BD5" w:rsidR="0071780A" w:rsidRPr="007266C3" w:rsidRDefault="0071780A" w:rsidP="0087559E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7266C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266C3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 w:rsidRPr="007266C3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FINANSIJSKA SREDSTVA I EKONOMSKA OPRAVDANOST </w:t>
      </w:r>
    </w:p>
    <w:p w14:paraId="794FA479" w14:textId="7F2D9776" w:rsidR="0071780A" w:rsidRPr="007266C3" w:rsidRDefault="0071780A" w:rsidP="008755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DONOŠENJA ZAKONA</w:t>
      </w:r>
    </w:p>
    <w:p w14:paraId="7F65A094" w14:textId="77777777" w:rsidR="0071780A" w:rsidRPr="007266C3" w:rsidRDefault="0071780A" w:rsidP="008755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78CE39E2" w14:textId="77777777" w:rsidR="0071780A" w:rsidRPr="007266C3" w:rsidRDefault="0071780A" w:rsidP="007178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 xml:space="preserve">Za sprovođenje ovog zakona potrebno je obezbijediti dodatna sredstva u iznosu 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>od 4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Cyrl-RS"/>
        </w:rPr>
        <w:t>0.000 KM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7266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266C3">
        <w:rPr>
          <w:rFonts w:ascii="Times New Roman" w:hAnsi="Times New Roman" w:cs="Times New Roman"/>
          <w:sz w:val="24"/>
          <w:szCs w:val="24"/>
          <w:lang w:val="sr-Cyrl-BA"/>
        </w:rPr>
        <w:t>Neophodna sredstva obezbijediće se u Budžetu Republike Srpske za 2025. godinu.</w:t>
      </w:r>
    </w:p>
    <w:p w14:paraId="1A8F9781" w14:textId="77777777" w:rsidR="0071780A" w:rsidRPr="007266C3" w:rsidRDefault="0071780A" w:rsidP="0087559E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11B3E1D8" w14:textId="77777777" w:rsidR="0071780A" w:rsidRPr="007266C3" w:rsidRDefault="0071780A" w:rsidP="0087559E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>PRILOG</w:t>
      </w:r>
    </w:p>
    <w:p w14:paraId="3CEBD4DD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3E52015F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6B0B603E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ZAKON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O PLATAMA ZAPOSLENIH U </w:t>
      </w:r>
      <w:r w:rsidRPr="007266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OBLASTI KULTURE</w:t>
      </w:r>
    </w:p>
    <w:p w14:paraId="2E781659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266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REPUBLIKE SRPSKE</w:t>
      </w:r>
    </w:p>
    <w:p w14:paraId="4FFE167E" w14:textId="77777777" w:rsidR="0071780A" w:rsidRPr="007266C3" w:rsidRDefault="0071780A" w:rsidP="0087559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noProof/>
          <w:sz w:val="24"/>
          <w:szCs w:val="24"/>
          <w:lang w:val="sr-Cyrl-BA"/>
        </w:rPr>
        <w:t>(Tekst predložene izmjene ugrađene u osnovni tekst Zakona)</w:t>
      </w:r>
    </w:p>
    <w:p w14:paraId="61B1C885" w14:textId="77777777" w:rsidR="0071780A" w:rsidRPr="007266C3" w:rsidRDefault="0071780A" w:rsidP="0087559E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6693F8" w14:textId="77777777" w:rsidR="0071780A" w:rsidRPr="007266C3" w:rsidRDefault="0071780A" w:rsidP="0087559E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6478264" w14:textId="77777777" w:rsidR="0071780A" w:rsidRPr="007266C3" w:rsidRDefault="0071780A" w:rsidP="0087559E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7266C3">
        <w:rPr>
          <w:rFonts w:ascii="Times New Roman" w:hAnsi="Times New Roman" w:cs="Times New Roman"/>
          <w:sz w:val="24"/>
          <w:szCs w:val="24"/>
          <w:lang w:val="sr-Cyrl-BA"/>
        </w:rPr>
        <w:t>Član 9.</w:t>
      </w:r>
    </w:p>
    <w:p w14:paraId="0061DC05" w14:textId="77777777" w:rsidR="0071780A" w:rsidRPr="007266C3" w:rsidRDefault="0071780A" w:rsidP="0087559E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426D4E" w14:textId="77777777" w:rsidR="0071780A" w:rsidRPr="007266C3" w:rsidRDefault="0071780A" w:rsidP="0087559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Zaposleni u ustanovama kulture razvrstavaju se u platne grupe i platne podgrupe sa sljedećim platnim koeficijentima </w:t>
      </w:r>
      <w:r w:rsidRPr="007266C3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za obračun osnovne plate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206819BD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prva platna grupa:</w:t>
      </w:r>
    </w:p>
    <w:p w14:paraId="54B025B3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04A32D28" w14:textId="3273F5C6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direktor ustanove republičkog nivoa (visoka stručna sprema)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31,38;</w:t>
      </w:r>
    </w:p>
    <w:p w14:paraId="030804F1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65B247DF" w14:textId="5C09C7B1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direktor ustanove matičnog nivoa (visoka stručna sprema) 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 27,47;</w:t>
      </w:r>
    </w:p>
    <w:p w14:paraId="037C2A4F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4D6FB938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direktor ustanove nivoa jedinice lokalne samouprave</w:t>
      </w:r>
    </w:p>
    <w:p w14:paraId="52216CBD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  ......................................…….…….........................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2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86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7556EDE" w14:textId="77777777" w:rsidR="0071780A" w:rsidRPr="007266C3" w:rsidRDefault="0071780A" w:rsidP="0087559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38B1D2E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druga platna grupa:</w:t>
      </w:r>
    </w:p>
    <w:p w14:paraId="1AEB4215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4D6F436D" w14:textId="77777777" w:rsidR="0071780A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glumac prvak, dirigent, koncert majstor, umjetnički direktor (visoka stručna </w:t>
      </w:r>
    </w:p>
    <w:p w14:paraId="4E52E756" w14:textId="3A4D284A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sprema) 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 27,70;</w:t>
      </w:r>
    </w:p>
    <w:p w14:paraId="5D81A190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511FEA8D" w14:textId="1844929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muzejski savjetnik, muzejski pedagog – savjetnik, dokumentarista savjetnik, informatičar savjetnik,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konzervator-restaurator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savjetnik, bibliotekar savjetnik, bibliograf savjetnik,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savjetnik, informator savjetnik, dokumentarista savjetnik, tehnički direktor, direktor opšteg sektora, </w:t>
      </w:r>
      <w:r w:rsidRPr="007266C3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savjetnik za </w:t>
      </w:r>
      <w:proofErr w:type="spellStart"/>
      <w:r w:rsidRPr="007266C3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audio-vizuelne</w:t>
      </w:r>
      <w:proofErr w:type="spellEnd"/>
      <w:r w:rsidRPr="007266C3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 medije, savjetnik za tekstualne medije, istraživanje, razvojne politike i programe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 25,71;</w:t>
      </w:r>
    </w:p>
    <w:p w14:paraId="507609E0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5B65AA5E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viši kustos, viši bibliotekar, viši bibliograf, viši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viši informator, viši konzervator, viši informatičar, viši muzejski pedagog, viši dokumentarista i viši konzervator – restaurator </w:t>
      </w:r>
    </w:p>
    <w:p w14:paraId="6645C9BD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(visoka stručna sprema) ……………......................................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2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86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E593F97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60E934DB" w14:textId="77777777" w:rsidR="0071780A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poslovi stručnih saradnika, konzervator,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restaurator-konzervator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dramaturg, glumac, istoričar umjetnosti, etnolog, arheolog, arhivista, kustos,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kustos-pedagog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zoolog, bibliotekar, grafički dizajner, scenograf, kostimograf, kamerman, tehnolog, montažer, producent, reditelj, lektor, muzejski pedagog, bibliograf,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dokumentarista, audio-video dizajner, vajar, biolog, informatičar, informator, menadžer za odnose sa javnošću, marketing menadžer, umjetnički fotograf, zamjenik koncert majstora, vođa dionica, zamjenik vođe dionica, član orkestra –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muzičar, član orkestra – prvi duvač, član orkestra – drugi duvač, član orkestra – harfa, član orkestra – timpan, član orkestra – udaraljke,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tiflograf-grafolog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7266C3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slikar, </w:t>
      </w:r>
      <w:proofErr w:type="spellStart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audio-dizajner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stručna </w:t>
      </w:r>
    </w:p>
    <w:p w14:paraId="6D9DADD1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sprema) 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........................……... 24,04;</w:t>
      </w:r>
    </w:p>
    <w:p w14:paraId="55221938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5. peta platna podgrupa:</w:t>
      </w:r>
    </w:p>
    <w:p w14:paraId="182E6192" w14:textId="496EEB22" w:rsidR="0071780A" w:rsidRPr="007266C3" w:rsidRDefault="0071780A" w:rsidP="0087559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 ustanove, šef računovodstva (visoka stručna sprema) 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23,58;</w:t>
      </w:r>
    </w:p>
    <w:p w14:paraId="4661EAEA" w14:textId="77777777" w:rsidR="0071780A" w:rsidRPr="007266C3" w:rsidRDefault="0071780A" w:rsidP="008755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57DFAC9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treća platna grupa:</w:t>
      </w:r>
    </w:p>
    <w:p w14:paraId="3D0ABA73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5F9FA7EA" w14:textId="39CA8C13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viši preparator, viši muzejski tehničar, viši knjižničar, glumac, sufler, inspicijent, propagandista (viša stručna sprema) …...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 19,46; </w:t>
      </w:r>
    </w:p>
    <w:p w14:paraId="0AF9A98E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6EA757E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sekretar, šef računovodstva, knjigovođa, organizator finansijskih i blagajničkih poslova, referent finansijskih poslova i naplate (viša </w:t>
      </w:r>
    </w:p>
    <w:p w14:paraId="0BAA3280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 ………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...................……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..............…….. 18,84; </w:t>
      </w:r>
    </w:p>
    <w:p w14:paraId="1B60162B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03F35E7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grupa:</w:t>
      </w:r>
    </w:p>
    <w:p w14:paraId="2403C74C" w14:textId="3341B395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 konzervator, stolar, modelar, fotograf,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ton-majstor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majstor svjetla, majstor scene, elektroinstalater, dekorater, tapetar, referent protivpožarne zaštite, bravar (visokokvalifikovani radnik)  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16,24;</w:t>
      </w:r>
    </w:p>
    <w:p w14:paraId="4001630F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04215FC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 peta platna grupa:</w:t>
      </w:r>
    </w:p>
    <w:p w14:paraId="52522EBA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79280502" w14:textId="77777777" w:rsidR="0071780A" w:rsidRDefault="0071780A" w:rsidP="008755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muzejski tehničar, preparator, knjižničar, knjigovezac, arhivski tehničar,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šminker-masker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dekorater,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sufler-inspicijent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laborant, animator,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garderober-magacioner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organizator, sekretar, šef računovodstva, glumac, fotograf, tekstilni tehničar,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kaširer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nototekar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korektor-tiflograf</w:t>
      </w:r>
      <w:proofErr w:type="spellEnd"/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7266C3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tehnički sekretar direktora</w:t>
      </w:r>
      <w:r w:rsidRPr="007266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(srednja stručna </w:t>
      </w:r>
    </w:p>
    <w:p w14:paraId="35D768AB" w14:textId="1E0FFA1F" w:rsidR="0071780A" w:rsidRPr="007266C3" w:rsidRDefault="0071780A" w:rsidP="008755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</w:t>
      </w:r>
      <w:r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.......................…………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</w:t>
      </w:r>
      <w:r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7266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……………….. 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16,24;</w:t>
      </w:r>
    </w:p>
    <w:p w14:paraId="23D72C75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druga platna podgrupa:</w:t>
      </w:r>
    </w:p>
    <w:p w14:paraId="70ABDA6E" w14:textId="77777777" w:rsidR="0071780A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knjigovođa, finansijski knjigovođa, blagajnik, referent za obračun plata,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administrativno-tehnički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sekretar, referent za finansijske poslove, biletar (srednja stručna </w:t>
      </w:r>
    </w:p>
    <w:p w14:paraId="10D15129" w14:textId="542B0475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sprema) …………………………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………....... 14,86; </w:t>
      </w:r>
    </w:p>
    <w:p w14:paraId="49233E67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81DCB35" w14:textId="77777777" w:rsidR="0071780A" w:rsidRPr="007266C3" w:rsidRDefault="0071780A" w:rsidP="00875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šesta platna grupa:</w:t>
      </w:r>
    </w:p>
    <w:p w14:paraId="5A09AFA1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40A3AB99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poslovi zaštite knjižnog fonda,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kanista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spiker, </w:t>
      </w:r>
      <w:proofErr w:type="spellStart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rasvjetljivač</w:t>
      </w:r>
      <w:proofErr w:type="spellEnd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rekviziter, binski radnik, krojač, referent nabavke i prodaje, vozač, kurir, daktilograf, tehnički poslovi, domar, ekonom, referent protivpožarne zaštite (kvalifikovani </w:t>
      </w:r>
    </w:p>
    <w:p w14:paraId="61FAECF0" w14:textId="77777777" w:rsidR="0071780A" w:rsidRPr="007266C3" w:rsidRDefault="0071780A" w:rsidP="008755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radnik) …………….........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....................................................................................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 12,23; </w:t>
      </w:r>
    </w:p>
    <w:p w14:paraId="7260A3A7" w14:textId="77777777" w:rsidR="0071780A" w:rsidRPr="007266C3" w:rsidRDefault="0071780A" w:rsidP="0087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0073302A" w14:textId="25385C1C" w:rsidR="0071780A" w:rsidRDefault="0071780A" w:rsidP="0087559E"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higijeničar, portir, noćni čuvar, spremačica scene, telefonista centrale (završena osnovna škola ili nekvalifikovani radnik) …..…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</w:t>
      </w:r>
      <w:bookmarkStart w:id="3" w:name="_GoBack"/>
      <w:bookmarkEnd w:id="3"/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</w:t>
      </w:r>
      <w:r w:rsidRPr="00726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……....…..... 11,08.</w:t>
      </w:r>
    </w:p>
    <w:sectPr w:rsidR="0071780A" w:rsidSect="009009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B2"/>
    <w:rsid w:val="00003588"/>
    <w:rsid w:val="00006096"/>
    <w:rsid w:val="000123CF"/>
    <w:rsid w:val="00057134"/>
    <w:rsid w:val="00057D29"/>
    <w:rsid w:val="00071D7C"/>
    <w:rsid w:val="000B3F05"/>
    <w:rsid w:val="000B7EEA"/>
    <w:rsid w:val="000E5CAB"/>
    <w:rsid w:val="000F2D5F"/>
    <w:rsid w:val="00101E43"/>
    <w:rsid w:val="00106624"/>
    <w:rsid w:val="00107088"/>
    <w:rsid w:val="00110F03"/>
    <w:rsid w:val="001517C9"/>
    <w:rsid w:val="00157D6D"/>
    <w:rsid w:val="00181E01"/>
    <w:rsid w:val="001A65EC"/>
    <w:rsid w:val="001C6AA7"/>
    <w:rsid w:val="001E2B80"/>
    <w:rsid w:val="001F0F12"/>
    <w:rsid w:val="001F79EC"/>
    <w:rsid w:val="002132F3"/>
    <w:rsid w:val="002308EA"/>
    <w:rsid w:val="00236F6B"/>
    <w:rsid w:val="00276824"/>
    <w:rsid w:val="00284E02"/>
    <w:rsid w:val="002907CA"/>
    <w:rsid w:val="002A6C2D"/>
    <w:rsid w:val="002F327F"/>
    <w:rsid w:val="00326A99"/>
    <w:rsid w:val="003560F9"/>
    <w:rsid w:val="00366558"/>
    <w:rsid w:val="003822DF"/>
    <w:rsid w:val="003B4159"/>
    <w:rsid w:val="003C2B52"/>
    <w:rsid w:val="003D3289"/>
    <w:rsid w:val="003D4A3B"/>
    <w:rsid w:val="003F1186"/>
    <w:rsid w:val="00444DD0"/>
    <w:rsid w:val="0046695A"/>
    <w:rsid w:val="00495B90"/>
    <w:rsid w:val="004B7F9F"/>
    <w:rsid w:val="004C63AE"/>
    <w:rsid w:val="004E5EB8"/>
    <w:rsid w:val="00502572"/>
    <w:rsid w:val="0053367C"/>
    <w:rsid w:val="005471C2"/>
    <w:rsid w:val="00561726"/>
    <w:rsid w:val="00575759"/>
    <w:rsid w:val="005800C4"/>
    <w:rsid w:val="00580F3E"/>
    <w:rsid w:val="005B170D"/>
    <w:rsid w:val="005D28ED"/>
    <w:rsid w:val="005E3FBE"/>
    <w:rsid w:val="006028AD"/>
    <w:rsid w:val="00605111"/>
    <w:rsid w:val="00630640"/>
    <w:rsid w:val="006356F1"/>
    <w:rsid w:val="00662EB1"/>
    <w:rsid w:val="006718B6"/>
    <w:rsid w:val="00682C3C"/>
    <w:rsid w:val="006B1569"/>
    <w:rsid w:val="006C5DCE"/>
    <w:rsid w:val="006D7F87"/>
    <w:rsid w:val="00700084"/>
    <w:rsid w:val="0071615E"/>
    <w:rsid w:val="0071780A"/>
    <w:rsid w:val="00723D18"/>
    <w:rsid w:val="0072621D"/>
    <w:rsid w:val="007266C3"/>
    <w:rsid w:val="00727095"/>
    <w:rsid w:val="00742CF9"/>
    <w:rsid w:val="00746AEB"/>
    <w:rsid w:val="007650CD"/>
    <w:rsid w:val="007667B2"/>
    <w:rsid w:val="0077265A"/>
    <w:rsid w:val="00777CAA"/>
    <w:rsid w:val="0079339C"/>
    <w:rsid w:val="007B359B"/>
    <w:rsid w:val="007D559E"/>
    <w:rsid w:val="007E5F5D"/>
    <w:rsid w:val="008036F7"/>
    <w:rsid w:val="00816820"/>
    <w:rsid w:val="008457B7"/>
    <w:rsid w:val="00847ADA"/>
    <w:rsid w:val="008520F1"/>
    <w:rsid w:val="00863D7B"/>
    <w:rsid w:val="008656F6"/>
    <w:rsid w:val="00884FAB"/>
    <w:rsid w:val="0089239E"/>
    <w:rsid w:val="008941FF"/>
    <w:rsid w:val="008970CD"/>
    <w:rsid w:val="008A3FDC"/>
    <w:rsid w:val="0090268C"/>
    <w:rsid w:val="00910590"/>
    <w:rsid w:val="009272ED"/>
    <w:rsid w:val="009676B9"/>
    <w:rsid w:val="0097112F"/>
    <w:rsid w:val="009734B6"/>
    <w:rsid w:val="0098298C"/>
    <w:rsid w:val="00990F79"/>
    <w:rsid w:val="00992CFB"/>
    <w:rsid w:val="009A0F09"/>
    <w:rsid w:val="009A5B14"/>
    <w:rsid w:val="009D36EC"/>
    <w:rsid w:val="009D4E35"/>
    <w:rsid w:val="009D61EC"/>
    <w:rsid w:val="009E3435"/>
    <w:rsid w:val="009F0E78"/>
    <w:rsid w:val="00A25933"/>
    <w:rsid w:val="00A41107"/>
    <w:rsid w:val="00A62068"/>
    <w:rsid w:val="00A6232D"/>
    <w:rsid w:val="00A876E1"/>
    <w:rsid w:val="00A90352"/>
    <w:rsid w:val="00AA133B"/>
    <w:rsid w:val="00AA57B8"/>
    <w:rsid w:val="00AF0E9C"/>
    <w:rsid w:val="00B177B2"/>
    <w:rsid w:val="00B3251B"/>
    <w:rsid w:val="00B32E0A"/>
    <w:rsid w:val="00B351FB"/>
    <w:rsid w:val="00B523FA"/>
    <w:rsid w:val="00B57A89"/>
    <w:rsid w:val="00B63219"/>
    <w:rsid w:val="00B97BFF"/>
    <w:rsid w:val="00BA73DB"/>
    <w:rsid w:val="00BB1234"/>
    <w:rsid w:val="00BB2D75"/>
    <w:rsid w:val="00BC078D"/>
    <w:rsid w:val="00BC3EA5"/>
    <w:rsid w:val="00BC5BC1"/>
    <w:rsid w:val="00BD1FE7"/>
    <w:rsid w:val="00BD7F48"/>
    <w:rsid w:val="00BE127E"/>
    <w:rsid w:val="00BE45B9"/>
    <w:rsid w:val="00BF00F0"/>
    <w:rsid w:val="00C20DDE"/>
    <w:rsid w:val="00C2306C"/>
    <w:rsid w:val="00C262FA"/>
    <w:rsid w:val="00C26523"/>
    <w:rsid w:val="00C44765"/>
    <w:rsid w:val="00C80BDC"/>
    <w:rsid w:val="00C87D61"/>
    <w:rsid w:val="00C96937"/>
    <w:rsid w:val="00CC02B9"/>
    <w:rsid w:val="00CE181B"/>
    <w:rsid w:val="00CF10D7"/>
    <w:rsid w:val="00CF720D"/>
    <w:rsid w:val="00D20A10"/>
    <w:rsid w:val="00D41172"/>
    <w:rsid w:val="00D43A19"/>
    <w:rsid w:val="00D71CE3"/>
    <w:rsid w:val="00D846EC"/>
    <w:rsid w:val="00D863A1"/>
    <w:rsid w:val="00D938A7"/>
    <w:rsid w:val="00DB72C9"/>
    <w:rsid w:val="00DC18D9"/>
    <w:rsid w:val="00DC1F50"/>
    <w:rsid w:val="00DC6FCA"/>
    <w:rsid w:val="00DC7FDE"/>
    <w:rsid w:val="00E06527"/>
    <w:rsid w:val="00E15AD5"/>
    <w:rsid w:val="00E2099D"/>
    <w:rsid w:val="00E51F9E"/>
    <w:rsid w:val="00E72ABF"/>
    <w:rsid w:val="00E7730D"/>
    <w:rsid w:val="00EA0B91"/>
    <w:rsid w:val="00EB6438"/>
    <w:rsid w:val="00EC391F"/>
    <w:rsid w:val="00EE1A3A"/>
    <w:rsid w:val="00F0051E"/>
    <w:rsid w:val="00F04A52"/>
    <w:rsid w:val="00F131B1"/>
    <w:rsid w:val="00F52D64"/>
    <w:rsid w:val="00F71BDF"/>
    <w:rsid w:val="00F92A4C"/>
    <w:rsid w:val="00FA5724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D6D1"/>
  <w15:docId w15:val="{9E209DDC-8C27-4A5A-89C5-4A95BCC1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969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5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F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2195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Helena Radulj</cp:lastModifiedBy>
  <cp:revision>19</cp:revision>
  <cp:lastPrinted>2023-11-28T11:46:00Z</cp:lastPrinted>
  <dcterms:created xsi:type="dcterms:W3CDTF">2024-12-04T09:10:00Z</dcterms:created>
  <dcterms:modified xsi:type="dcterms:W3CDTF">2024-12-04T13:46:00Z</dcterms:modified>
</cp:coreProperties>
</file>